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F136DD">
        <w:rPr>
          <w:sz w:val="24"/>
          <w:szCs w:val="24"/>
        </w:rPr>
        <w:t xml:space="preserve">14 марта </w:t>
      </w:r>
      <w:r w:rsidR="00582167" w:rsidRPr="00582167">
        <w:rPr>
          <w:rFonts w:cs="Arial"/>
          <w:sz w:val="24"/>
          <w:szCs w:val="24"/>
        </w:rPr>
        <w:t>2011 года сделана за</w:t>
      </w:r>
      <w:r w:rsidR="00F136DD">
        <w:rPr>
          <w:rFonts w:cs="Arial"/>
          <w:sz w:val="24"/>
          <w:szCs w:val="24"/>
        </w:rPr>
        <w:t>пись регистрации   № 36-36-02/002/2011-26</w:t>
      </w:r>
      <w:r w:rsidR="00A70003">
        <w:rPr>
          <w:rFonts w:cs="Arial"/>
          <w:sz w:val="24"/>
          <w:szCs w:val="24"/>
        </w:rPr>
        <w:t>4</w:t>
      </w:r>
      <w:r w:rsidR="00025596" w:rsidRPr="00582167">
        <w:rPr>
          <w:sz w:val="24"/>
          <w:szCs w:val="24"/>
        </w:rPr>
        <w:t>)</w:t>
      </w:r>
      <w:r w:rsidRPr="00582167">
        <w:rPr>
          <w:sz w:val="24"/>
          <w:szCs w:val="24"/>
        </w:rPr>
        <w:t>,</w:t>
      </w:r>
      <w:r w:rsidRPr="00FD20C7">
        <w:rPr>
          <w:sz w:val="24"/>
          <w:szCs w:val="24"/>
        </w:rPr>
        <w:t xml:space="preserve"> </w:t>
      </w:r>
      <w:r w:rsidRPr="005E5B86">
        <w:rPr>
          <w:sz w:val="24"/>
          <w:szCs w:val="24"/>
        </w:rPr>
        <w:t xml:space="preserve">площадью </w:t>
      </w:r>
      <w:r w:rsidR="00A507F9">
        <w:rPr>
          <w:sz w:val="24"/>
          <w:szCs w:val="24"/>
        </w:rPr>
        <w:t xml:space="preserve">              </w:t>
      </w:r>
      <w:r w:rsidR="00A70003" w:rsidRPr="00A70003">
        <w:rPr>
          <w:b/>
          <w:sz w:val="24"/>
          <w:szCs w:val="24"/>
        </w:rPr>
        <w:t>54000</w:t>
      </w:r>
      <w:r w:rsidR="00A857A1" w:rsidRPr="00A70003">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 </w:t>
      </w:r>
      <w:r w:rsidRPr="00886248">
        <w:rPr>
          <w:b/>
          <w:sz w:val="24"/>
          <w:szCs w:val="24"/>
        </w:rPr>
        <w:t>36:01:07</w:t>
      </w:r>
      <w:r w:rsidR="00A70003">
        <w:rPr>
          <w:b/>
          <w:sz w:val="24"/>
          <w:szCs w:val="24"/>
        </w:rPr>
        <w:t>1</w:t>
      </w:r>
      <w:r w:rsidRPr="00886248">
        <w:rPr>
          <w:b/>
          <w:sz w:val="24"/>
          <w:szCs w:val="24"/>
        </w:rPr>
        <w:t>00</w:t>
      </w:r>
      <w:r w:rsidR="00A70003">
        <w:rPr>
          <w:b/>
          <w:sz w:val="24"/>
          <w:szCs w:val="24"/>
        </w:rPr>
        <w:t>02</w:t>
      </w:r>
      <w:r w:rsidRPr="00886248">
        <w:rPr>
          <w:b/>
          <w:sz w:val="24"/>
          <w:szCs w:val="24"/>
        </w:rPr>
        <w:t>:</w:t>
      </w:r>
      <w:r w:rsidR="00A70003">
        <w:rPr>
          <w:b/>
          <w:sz w:val="24"/>
          <w:szCs w:val="24"/>
        </w:rPr>
        <w:t>46</w:t>
      </w:r>
      <w:r w:rsidR="00886248">
        <w:rPr>
          <w:sz w:val="24"/>
          <w:szCs w:val="24"/>
        </w:rPr>
        <w:t xml:space="preserve">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F136DD">
        <w:rPr>
          <w:b/>
          <w:sz w:val="24"/>
          <w:szCs w:val="24"/>
        </w:rPr>
        <w:t xml:space="preserve">Бродовское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5F7802" w:rsidRDefault="00761B00" w:rsidP="002E186D">
      <w:pPr>
        <w:spacing w:after="0" w:line="240" w:lineRule="auto"/>
        <w:jc w:val="both"/>
        <w:rPr>
          <w:rFonts w:ascii="Times New Roman" w:hAnsi="Times New Roman"/>
          <w:sz w:val="24"/>
          <w:szCs w:val="24"/>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p>
    <w:p w:rsidR="005F7802" w:rsidRPr="005F7802" w:rsidRDefault="005F7802" w:rsidP="005F7802">
      <w:pPr>
        <w:pStyle w:val="af6"/>
        <w:jc w:val="both"/>
        <w:rPr>
          <w:rFonts w:ascii="Times New Roman" w:hAnsi="Times New Roman"/>
          <w:sz w:val="24"/>
          <w:szCs w:val="24"/>
        </w:rPr>
      </w:pPr>
      <w:r w:rsidRPr="005F7802">
        <w:rPr>
          <w:rFonts w:ascii="Times New Roman" w:hAnsi="Times New Roman"/>
          <w:sz w:val="24"/>
          <w:szCs w:val="24"/>
        </w:rPr>
        <w:t>В отношении   части участка   с учетным номером 1 площадью  21857 кв.м.  установлены следующие ограничения:</w:t>
      </w:r>
    </w:p>
    <w:p w:rsidR="005F7802" w:rsidRPr="005F7802" w:rsidRDefault="005F7802" w:rsidP="005F7802">
      <w:pPr>
        <w:pStyle w:val="af6"/>
        <w:jc w:val="both"/>
        <w:rPr>
          <w:rFonts w:ascii="Times New Roman" w:hAnsi="Times New Roman"/>
          <w:sz w:val="24"/>
          <w:szCs w:val="24"/>
          <w:shd w:val="clear" w:color="auto" w:fill="FFFFFF"/>
        </w:rPr>
      </w:pPr>
      <w:r w:rsidRPr="005F7802">
        <w:rPr>
          <w:rFonts w:ascii="Times New Roman" w:hAnsi="Times New Roman"/>
          <w:sz w:val="24"/>
          <w:szCs w:val="24"/>
          <w:shd w:val="clear" w:color="auto" w:fill="FFFFFF"/>
        </w:rPr>
        <w:t xml:space="preserve">ограничения прав на земельный участок, предусмотренные статьей 56,56.1 Земельного кодекса Российской Федерации.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w:t>
      </w:r>
      <w:r w:rsidRPr="005F7802">
        <w:rPr>
          <w:rFonts w:ascii="Times New Roman" w:hAnsi="Times New Roman"/>
          <w:sz w:val="24"/>
          <w:szCs w:val="24"/>
          <w:shd w:val="clear" w:color="auto" w:fill="FFFFFF"/>
        </w:rPr>
        <w:lastRenderedPageBreak/>
        <w:t>осуществления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Федеральным законом от 29 декабря 2004 года № 190-ФЗ, «Градостроительный кодекс Российской Федерации»,  Федеральным  законом  от  8 ноября 2007г. № 257-ФЗ «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Минтранса РФ от 13.01.2010  № 4 « Об установлении и использовании  придорожных полос автомобильных дорог федерального значения», Придорожная полоса автомобильной дороги общего пользования федерального значения А-144 Курск-Воронеж-Борисоглебск до магистрали « Каспий» в границах  Аннинского района Воронежской  области, зона с особыми условиями использования территорий, № 1,36.01.2.30,  Распоряжение № 1675-р от 04.09.2014.</w:t>
      </w:r>
    </w:p>
    <w:p w:rsidR="005F7802" w:rsidRPr="005F7802" w:rsidRDefault="005F7802" w:rsidP="005F7802">
      <w:pPr>
        <w:pStyle w:val="af6"/>
        <w:jc w:val="both"/>
        <w:rPr>
          <w:rFonts w:ascii="Times New Roman" w:hAnsi="Times New Roman"/>
          <w:sz w:val="24"/>
          <w:szCs w:val="24"/>
        </w:rPr>
      </w:pPr>
      <w:r w:rsidRPr="005F7802">
        <w:rPr>
          <w:rFonts w:ascii="Times New Roman" w:hAnsi="Times New Roman"/>
          <w:sz w:val="24"/>
          <w:szCs w:val="24"/>
        </w:rPr>
        <w:t>На весть участок  установлены иные ограничения (обременения) прав, Федерального дорожного агентства Российской Федерации</w:t>
      </w:r>
    </w:p>
    <w:p w:rsidR="005F7802" w:rsidRPr="00C71726" w:rsidRDefault="005F7802" w:rsidP="005F7802">
      <w:pPr>
        <w:pStyle w:val="af6"/>
        <w:jc w:val="both"/>
        <w:rPr>
          <w:rFonts w:ascii="Times New Roman" w:hAnsi="Times New Roman"/>
          <w:sz w:val="24"/>
          <w:szCs w:val="24"/>
          <w:shd w:val="clear" w:color="auto" w:fill="FFFFFF"/>
        </w:rPr>
      </w:pPr>
      <w:r w:rsidRPr="0002418B">
        <w:rPr>
          <w:rFonts w:ascii="Times New Roman" w:hAnsi="Times New Roman"/>
          <w:sz w:val="24"/>
          <w:szCs w:val="24"/>
        </w:rPr>
        <w:t xml:space="preserve">В следствии того, что Участок  частично расположен в охранной зоне, установленной в отношении линейного объекта,  </w:t>
      </w:r>
      <w:r>
        <w:rPr>
          <w:rFonts w:ascii="Times New Roman" w:hAnsi="Times New Roman"/>
          <w:sz w:val="24"/>
          <w:szCs w:val="24"/>
        </w:rPr>
        <w:t xml:space="preserve">Арендатор </w:t>
      </w:r>
      <w:r w:rsidRPr="0002418B">
        <w:rPr>
          <w:rFonts w:ascii="Times New Roman" w:hAnsi="Times New Roman"/>
          <w:sz w:val="24"/>
          <w:szCs w:val="24"/>
        </w:rPr>
        <w:t>должен  обеспечить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F7802" w:rsidRDefault="005F7802" w:rsidP="002E186D">
      <w:pPr>
        <w:spacing w:after="0" w:line="240" w:lineRule="auto"/>
        <w:jc w:val="both"/>
        <w:rPr>
          <w:rFonts w:ascii="Times New Roman" w:hAnsi="Times New Roman"/>
          <w:sz w:val="24"/>
          <w:szCs w:val="24"/>
        </w:rPr>
      </w:pP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w:t>
      </w:r>
      <w:r w:rsidR="00375A70" w:rsidRPr="005E5B86">
        <w:rPr>
          <w:rFonts w:ascii="Times New Roman" w:eastAsia="Times New Roman" w:hAnsi="Times New Roman"/>
          <w:sz w:val="24"/>
          <w:szCs w:val="24"/>
          <w:lang w:eastAsia="ru-RU"/>
        </w:rPr>
        <w:lastRenderedPageBreak/>
        <w:t>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5D50A0">
        <w:rPr>
          <w:rFonts w:ascii="Times New Roman" w:hAnsi="Times New Roman"/>
          <w:sz w:val="24"/>
          <w:szCs w:val="24"/>
        </w:rPr>
        <w:t xml:space="preserve"> </w:t>
      </w:r>
      <w:r w:rsidR="00A857A1">
        <w:rPr>
          <w:rFonts w:ascii="Times New Roman" w:hAnsi="Times New Roman"/>
          <w:sz w:val="28"/>
          <w:szCs w:val="28"/>
        </w:rPr>
        <w:t xml:space="preserve"> </w:t>
      </w:r>
      <w:r w:rsidR="00A70003" w:rsidRPr="00A70003">
        <w:rPr>
          <w:rFonts w:ascii="Times New Roman" w:hAnsi="Times New Roman"/>
          <w:b/>
          <w:sz w:val="24"/>
          <w:szCs w:val="24"/>
        </w:rPr>
        <w:t xml:space="preserve">11150 </w:t>
      </w:r>
      <w:r w:rsidR="00A70003" w:rsidRPr="00A70003">
        <w:rPr>
          <w:rFonts w:ascii="Times New Roman" w:hAnsi="Times New Roman"/>
          <w:sz w:val="24"/>
          <w:szCs w:val="24"/>
        </w:rPr>
        <w:t xml:space="preserve">рублей  </w:t>
      </w:r>
      <w:r w:rsidR="00A70003" w:rsidRPr="00A70003">
        <w:rPr>
          <w:rFonts w:ascii="Times New Roman" w:hAnsi="Times New Roman"/>
          <w:b/>
          <w:sz w:val="24"/>
          <w:szCs w:val="24"/>
        </w:rPr>
        <w:t xml:space="preserve">00 </w:t>
      </w:r>
      <w:r w:rsidR="00A70003" w:rsidRPr="00A70003">
        <w:rPr>
          <w:rFonts w:ascii="Times New Roman" w:hAnsi="Times New Roman"/>
          <w:sz w:val="24"/>
          <w:szCs w:val="24"/>
        </w:rPr>
        <w:t xml:space="preserve">копеек (Одиннадцать тысяч  сто пятьдесят  рублей 00 копеек), </w:t>
      </w:r>
      <w:r w:rsidR="00A507F9" w:rsidRPr="00A70003">
        <w:rPr>
          <w:rFonts w:ascii="Times New Roman" w:hAnsi="Times New Roman"/>
          <w:sz w:val="24"/>
          <w:szCs w:val="24"/>
        </w:rPr>
        <w:t xml:space="preserve">  </w:t>
      </w:r>
      <w:r w:rsidRPr="00A70003">
        <w:rPr>
          <w:rFonts w:ascii="Times New Roman" w:hAnsi="Times New Roman"/>
          <w:sz w:val="24"/>
          <w:szCs w:val="24"/>
        </w:rPr>
        <w:t>внесенный Арендатором на счет организатора торгов, засчитывается в счет арендной платы</w:t>
      </w:r>
      <w:r w:rsidRPr="005E5B86">
        <w:rPr>
          <w:rFonts w:ascii="Times New Roman" w:hAnsi="Times New Roman"/>
          <w:sz w:val="24"/>
          <w:szCs w:val="24"/>
        </w:rPr>
        <w:t xml:space="preserve">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 xml:space="preserve">соответствии с условиями </w:t>
      </w:r>
      <w:r w:rsidRPr="009946B0">
        <w:rPr>
          <w:rFonts w:ascii="Times New Roman" w:eastAsia="Times New Roman" w:hAnsi="Times New Roman"/>
          <w:spacing w:val="-2"/>
          <w:sz w:val="24"/>
          <w:shd w:val="clear" w:color="auto" w:fill="FFFFFF"/>
        </w:rPr>
        <w:lastRenderedPageBreak/>
        <w:t>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w:t>
      </w:r>
      <w:r>
        <w:rPr>
          <w:rFonts w:ascii="Times New Roman" w:eastAsia="Times New Roman" w:hAnsi="Times New Roman"/>
          <w:sz w:val="24"/>
          <w:shd w:val="clear" w:color="auto" w:fill="FFFFFF"/>
        </w:rPr>
        <w:lastRenderedPageBreak/>
        <w:t>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lastRenderedPageBreak/>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lastRenderedPageBreak/>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70003" w:rsidRDefault="00A507F9" w:rsidP="00A70003">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A70003" w:rsidRPr="005E5B86">
        <w:rPr>
          <w:sz w:val="24"/>
          <w:szCs w:val="24"/>
        </w:rPr>
        <w:t xml:space="preserve">площадью </w:t>
      </w:r>
      <w:r w:rsidR="00A70003">
        <w:rPr>
          <w:sz w:val="24"/>
          <w:szCs w:val="24"/>
        </w:rPr>
        <w:t xml:space="preserve">              </w:t>
      </w:r>
      <w:r w:rsidR="00A70003" w:rsidRPr="00A70003">
        <w:rPr>
          <w:b/>
          <w:sz w:val="24"/>
          <w:szCs w:val="24"/>
        </w:rPr>
        <w:t xml:space="preserve">54000 </w:t>
      </w:r>
      <w:r w:rsidR="00A70003" w:rsidRPr="005E5B86">
        <w:rPr>
          <w:sz w:val="24"/>
          <w:szCs w:val="24"/>
        </w:rPr>
        <w:t xml:space="preserve">кв.м.,  категория земель: </w:t>
      </w:r>
      <w:r w:rsidR="00A70003" w:rsidRPr="00390AE4">
        <w:rPr>
          <w:b/>
          <w:sz w:val="24"/>
          <w:szCs w:val="24"/>
        </w:rPr>
        <w:t>сельскохозяйственного назначения</w:t>
      </w:r>
      <w:r w:rsidR="00A70003" w:rsidRPr="005E5B86">
        <w:rPr>
          <w:sz w:val="24"/>
          <w:szCs w:val="24"/>
        </w:rPr>
        <w:t xml:space="preserve">, вид разрешенного использования: </w:t>
      </w:r>
      <w:r w:rsidR="00A70003" w:rsidRPr="00390AE4">
        <w:rPr>
          <w:b/>
          <w:sz w:val="24"/>
          <w:szCs w:val="24"/>
        </w:rPr>
        <w:t>для сельскохозяйственного использования</w:t>
      </w:r>
      <w:r w:rsidR="00A70003">
        <w:rPr>
          <w:sz w:val="24"/>
          <w:szCs w:val="24"/>
        </w:rPr>
        <w:t>,</w:t>
      </w:r>
      <w:r w:rsidR="00A70003" w:rsidRPr="005E5B86">
        <w:rPr>
          <w:sz w:val="24"/>
          <w:szCs w:val="24"/>
        </w:rPr>
        <w:t xml:space="preserve">  с кадастровым номером </w:t>
      </w:r>
      <w:r w:rsidR="00A70003" w:rsidRPr="00886248">
        <w:rPr>
          <w:b/>
          <w:sz w:val="24"/>
          <w:szCs w:val="24"/>
        </w:rPr>
        <w:t>36:01:07</w:t>
      </w:r>
      <w:r w:rsidR="00A70003">
        <w:rPr>
          <w:b/>
          <w:sz w:val="24"/>
          <w:szCs w:val="24"/>
        </w:rPr>
        <w:t>1</w:t>
      </w:r>
      <w:r w:rsidR="00A70003" w:rsidRPr="00886248">
        <w:rPr>
          <w:b/>
          <w:sz w:val="24"/>
          <w:szCs w:val="24"/>
        </w:rPr>
        <w:t>00</w:t>
      </w:r>
      <w:r w:rsidR="00A70003">
        <w:rPr>
          <w:b/>
          <w:sz w:val="24"/>
          <w:szCs w:val="24"/>
        </w:rPr>
        <w:t>02</w:t>
      </w:r>
      <w:r w:rsidR="00A70003" w:rsidRPr="00886248">
        <w:rPr>
          <w:b/>
          <w:sz w:val="24"/>
          <w:szCs w:val="24"/>
        </w:rPr>
        <w:t>:</w:t>
      </w:r>
      <w:r w:rsidR="00A70003">
        <w:rPr>
          <w:b/>
          <w:sz w:val="24"/>
          <w:szCs w:val="24"/>
        </w:rPr>
        <w:t>46</w:t>
      </w:r>
      <w:r w:rsidR="00A70003">
        <w:rPr>
          <w:sz w:val="24"/>
          <w:szCs w:val="24"/>
        </w:rPr>
        <w:t xml:space="preserve"> местоположение</w:t>
      </w:r>
      <w:r w:rsidR="00A70003" w:rsidRPr="005E5B86">
        <w:rPr>
          <w:sz w:val="24"/>
          <w:szCs w:val="24"/>
        </w:rPr>
        <w:t xml:space="preserve">: </w:t>
      </w:r>
      <w:r w:rsidR="00A70003" w:rsidRPr="00886248">
        <w:rPr>
          <w:b/>
          <w:sz w:val="24"/>
          <w:szCs w:val="24"/>
        </w:rPr>
        <w:t xml:space="preserve">обл. Воронежская, р-н Аннинский, </w:t>
      </w:r>
      <w:r w:rsidR="00A70003">
        <w:rPr>
          <w:b/>
          <w:sz w:val="24"/>
          <w:szCs w:val="24"/>
        </w:rPr>
        <w:t xml:space="preserve">Бродовское </w:t>
      </w:r>
      <w:r w:rsidR="00A70003" w:rsidRPr="00886248">
        <w:rPr>
          <w:b/>
          <w:sz w:val="24"/>
          <w:szCs w:val="24"/>
        </w:rPr>
        <w:t>сельское поселение</w:t>
      </w:r>
      <w:r w:rsidR="00A70003">
        <w:rPr>
          <w:sz w:val="24"/>
          <w:szCs w:val="24"/>
        </w:rPr>
        <w:t>.</w:t>
      </w:r>
      <w:r w:rsidR="00A70003" w:rsidRPr="005E5B86">
        <w:rPr>
          <w:sz w:val="24"/>
          <w:szCs w:val="24"/>
        </w:rPr>
        <w:t xml:space="preserve"> </w:t>
      </w:r>
      <w:r w:rsidR="00A70003">
        <w:rPr>
          <w:sz w:val="24"/>
          <w:szCs w:val="24"/>
        </w:rPr>
        <w:t xml:space="preserve"> </w:t>
      </w:r>
    </w:p>
    <w:p w:rsidR="00A857A1" w:rsidRDefault="00A857A1" w:rsidP="00A857A1">
      <w:pPr>
        <w:pStyle w:val="27"/>
        <w:jc w:val="both"/>
        <w:rPr>
          <w:sz w:val="24"/>
          <w:szCs w:val="24"/>
        </w:rPr>
      </w:pPr>
    </w:p>
    <w:p w:rsidR="00B637FF" w:rsidRPr="00C422A3" w:rsidRDefault="00A507F9" w:rsidP="00A507F9">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3EB" w:rsidRDefault="00F553EB">
      <w:pPr>
        <w:spacing w:after="0" w:line="240" w:lineRule="auto"/>
      </w:pPr>
      <w:r>
        <w:separator/>
      </w:r>
    </w:p>
  </w:endnote>
  <w:endnote w:type="continuationSeparator" w:id="1">
    <w:p w:rsidR="00F553EB" w:rsidRDefault="00F5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3EB" w:rsidRDefault="00F553EB">
      <w:pPr>
        <w:spacing w:after="0" w:line="240" w:lineRule="auto"/>
      </w:pPr>
      <w:r>
        <w:separator/>
      </w:r>
    </w:p>
  </w:footnote>
  <w:footnote w:type="continuationSeparator" w:id="1">
    <w:p w:rsidR="00F553EB" w:rsidRDefault="00F5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C3734A"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2CEC"/>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A753F"/>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330B"/>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095D"/>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2029"/>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06E"/>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2167"/>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0A0"/>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5F7802"/>
    <w:rsid w:val="00602562"/>
    <w:rsid w:val="00602E33"/>
    <w:rsid w:val="00607023"/>
    <w:rsid w:val="0060737A"/>
    <w:rsid w:val="00607A10"/>
    <w:rsid w:val="00607AEB"/>
    <w:rsid w:val="00610896"/>
    <w:rsid w:val="00611711"/>
    <w:rsid w:val="00612075"/>
    <w:rsid w:val="00613617"/>
    <w:rsid w:val="00613825"/>
    <w:rsid w:val="006139A3"/>
    <w:rsid w:val="00614E1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1A3C"/>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212F"/>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1DE8"/>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07F9"/>
    <w:rsid w:val="00A508D4"/>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003"/>
    <w:rsid w:val="00A70135"/>
    <w:rsid w:val="00A7177A"/>
    <w:rsid w:val="00A72E0E"/>
    <w:rsid w:val="00A73CDA"/>
    <w:rsid w:val="00A750B3"/>
    <w:rsid w:val="00A7720D"/>
    <w:rsid w:val="00A776A4"/>
    <w:rsid w:val="00A809D4"/>
    <w:rsid w:val="00A82779"/>
    <w:rsid w:val="00A83985"/>
    <w:rsid w:val="00A857A1"/>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34A"/>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02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497F"/>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2FC3"/>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34B6"/>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36DD"/>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3EB"/>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2EFE"/>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787</TotalTime>
  <Pages>9</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28414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54</cp:revision>
  <cp:lastPrinted>2017-02-11T11:55:00Z</cp:lastPrinted>
  <dcterms:created xsi:type="dcterms:W3CDTF">2015-09-15T12:03:00Z</dcterms:created>
  <dcterms:modified xsi:type="dcterms:W3CDTF">2017-03-05T09:51:00Z</dcterms:modified>
</cp:coreProperties>
</file>